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27" w:rsidRDefault="004D5480">
      <w:bookmarkStart w:id="0" w:name="_GoBack"/>
      <w:bookmarkEnd w:id="0"/>
      <w:r>
        <w:rPr>
          <w:noProof/>
          <w:lang w:eastAsia="en-ZA"/>
        </w:rPr>
        <mc:AlternateContent>
          <mc:Choice Requires="wps">
            <w:drawing>
              <wp:anchor distT="0" distB="0" distL="114300" distR="114300" simplePos="0" relativeHeight="251659264" behindDoc="0" locked="0" layoutInCell="1" allowOverlap="1" wp14:anchorId="6A4C21A2" wp14:editId="05B3209E">
                <wp:simplePos x="0" y="0"/>
                <wp:positionH relativeFrom="column">
                  <wp:posOffset>-505326</wp:posOffset>
                </wp:positionH>
                <wp:positionV relativeFrom="paragraph">
                  <wp:posOffset>2445418</wp:posOffset>
                </wp:positionV>
                <wp:extent cx="9911080" cy="11742821"/>
                <wp:effectExtent l="0" t="0" r="13970" b="11430"/>
                <wp:wrapNone/>
                <wp:docPr id="3" name="Text Box 3"/>
                <wp:cNvGraphicFramePr/>
                <a:graphic xmlns:a="http://schemas.openxmlformats.org/drawingml/2006/main">
                  <a:graphicData uri="http://schemas.microsoft.com/office/word/2010/wordprocessingShape">
                    <wps:wsp>
                      <wps:cNvSpPr txBox="1"/>
                      <wps:spPr>
                        <a:xfrm>
                          <a:off x="0" y="0"/>
                          <a:ext cx="9911080" cy="117428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4E8" w:rsidRPr="004D5480" w:rsidRDefault="000254E8" w:rsidP="00B72EBE">
                            <w:pPr>
                              <w:jc w:val="both"/>
                              <w:rPr>
                                <w:rFonts w:asciiTheme="minorHAnsi" w:eastAsiaTheme="minorHAnsi" w:hAnsiTheme="minorHAnsi" w:cstheme="minorHAnsi"/>
                                <w:b/>
                                <w:sz w:val="36"/>
                                <w:szCs w:val="36"/>
                                <w:lang w:val="en-US"/>
                              </w:rPr>
                            </w:pPr>
                            <w:r w:rsidRPr="004D5480">
                              <w:rPr>
                                <w:rFonts w:asciiTheme="minorHAnsi" w:eastAsiaTheme="minorHAnsi" w:hAnsiTheme="minorHAnsi" w:cstheme="minorHAnsi"/>
                                <w:b/>
                                <w:sz w:val="36"/>
                                <w:szCs w:val="36"/>
                                <w:lang w:val="en-US"/>
                              </w:rPr>
                              <w:t xml:space="preserve">Notice is hereby given in terms of the National Environmental Management Act, No 107 of 1998 (NEMA), Environmental Impact Assessment Regulations 2014, as amended (GN R.326) of Eskom Holdings SOC Ltd intention to amend the Integrated Environmental Authorisation for the Kendal Power Station's Existing Ash Disposal Facility, Mpumalanga Province. </w:t>
                            </w:r>
                          </w:p>
                          <w:p w:rsidR="000254E8" w:rsidRPr="004D5480" w:rsidRDefault="000254E8" w:rsidP="00B72EBE">
                            <w:pPr>
                              <w:jc w:val="both"/>
                              <w:rPr>
                                <w:rFonts w:asciiTheme="minorHAnsi" w:eastAsiaTheme="minorHAnsi" w:hAnsiTheme="minorHAnsi" w:cstheme="minorHAnsi"/>
                                <w:sz w:val="36"/>
                                <w:szCs w:val="36"/>
                                <w:lang w:val="en-US"/>
                              </w:rPr>
                            </w:pPr>
                          </w:p>
                          <w:p w:rsidR="000254E8" w:rsidRPr="004D5480" w:rsidRDefault="000254E8" w:rsidP="000254E8">
                            <w:pPr>
                              <w:jc w:val="both"/>
                              <w:rPr>
                                <w:rFonts w:asciiTheme="minorHAnsi" w:eastAsiaTheme="minorHAnsi" w:hAnsiTheme="minorHAnsi" w:cstheme="minorHAnsi"/>
                                <w:sz w:val="36"/>
                                <w:szCs w:val="36"/>
                                <w:lang w:val="en-US"/>
                              </w:rPr>
                            </w:pPr>
                            <w:r w:rsidRPr="004D5480">
                              <w:rPr>
                                <w:rFonts w:asciiTheme="minorHAnsi" w:eastAsiaTheme="minorHAnsi" w:hAnsiTheme="minorHAnsi" w:cstheme="minorHAnsi"/>
                                <w:sz w:val="36"/>
                                <w:szCs w:val="36"/>
                                <w:lang w:val="en-US"/>
                              </w:rPr>
                              <w:t>Zitholele Consulting was appointed by Eskom Holdings SOC Ltd to conduct a Part Two Amendment of the Integrated Environmental Authorisation (IEA), based on the outcome of this SPR study (which was undertaken to assess whether alternative barrier systems may present sufficient protection to avoid adverse impacts on identified receptors</w:t>
                            </w:r>
                            <w:r w:rsidR="00B72EBE" w:rsidRPr="004D5480">
                              <w:rPr>
                                <w:rFonts w:asciiTheme="minorHAnsi" w:eastAsiaTheme="minorHAnsi" w:hAnsiTheme="minorHAnsi" w:cstheme="minorHAnsi"/>
                                <w:sz w:val="36"/>
                                <w:szCs w:val="36"/>
                                <w:lang w:val="en-US"/>
                              </w:rPr>
                              <w:t>)</w:t>
                            </w:r>
                            <w:r w:rsidRPr="004D5480">
                              <w:rPr>
                                <w:rFonts w:asciiTheme="minorHAnsi" w:eastAsiaTheme="minorHAnsi" w:hAnsiTheme="minorHAnsi" w:cstheme="minorHAnsi"/>
                                <w:sz w:val="36"/>
                                <w:szCs w:val="36"/>
                                <w:lang w:val="en-US"/>
                              </w:rPr>
                              <w:t>, in terms of Regulation 31 of the EIA Regulations of 2014 (GN R. 982 of 4 December 2014), as amended, for the Kendal Power Station’s existing Ash Disposal Facility (ADF).</w:t>
                            </w:r>
                          </w:p>
                          <w:p w:rsidR="00B72EBE" w:rsidRPr="004D5480" w:rsidRDefault="00B72EBE" w:rsidP="000254E8">
                            <w:pPr>
                              <w:jc w:val="both"/>
                              <w:rPr>
                                <w:rFonts w:asciiTheme="minorHAnsi" w:eastAsiaTheme="minorHAnsi" w:hAnsiTheme="minorHAnsi" w:cstheme="minorHAnsi"/>
                                <w:sz w:val="36"/>
                                <w:szCs w:val="36"/>
                                <w:lang w:val="en-US"/>
                              </w:rPr>
                            </w:pPr>
                          </w:p>
                          <w:p w:rsidR="000254E8" w:rsidRPr="004D5480" w:rsidRDefault="000254E8" w:rsidP="000254E8">
                            <w:pPr>
                              <w:jc w:val="both"/>
                              <w:rPr>
                                <w:rFonts w:asciiTheme="minorHAnsi" w:eastAsiaTheme="minorHAnsi" w:hAnsiTheme="minorHAnsi" w:cstheme="minorHAnsi"/>
                                <w:sz w:val="36"/>
                                <w:szCs w:val="36"/>
                                <w:lang w:val="en-US"/>
                              </w:rPr>
                            </w:pPr>
                            <w:r w:rsidRPr="004D5480">
                              <w:rPr>
                                <w:rFonts w:asciiTheme="minorHAnsi" w:eastAsiaTheme="minorHAnsi" w:hAnsiTheme="minorHAnsi" w:cstheme="minorHAnsi"/>
                                <w:sz w:val="36"/>
                                <w:szCs w:val="36"/>
                                <w:lang w:val="en-US"/>
                              </w:rPr>
                              <w:t xml:space="preserve">All Interested and Affected Parties (I&amp;APs) are hereby notified of the availability of the EA Amendment Application Form and supporting documentation for public review. The EA Amendment Application is available for review and comment </w:t>
                            </w:r>
                            <w:r w:rsidRPr="004D5480">
                              <w:rPr>
                                <w:rFonts w:asciiTheme="minorHAnsi" w:eastAsiaTheme="minorHAnsi" w:hAnsiTheme="minorHAnsi" w:cstheme="minorHAnsi"/>
                                <w:b/>
                                <w:sz w:val="36"/>
                                <w:szCs w:val="36"/>
                                <w:lang w:val="en-US"/>
                              </w:rPr>
                              <w:t>from 12 November 2018 to 12 December 2018 (30 days).</w:t>
                            </w:r>
                            <w:r w:rsidRPr="004D5480">
                              <w:rPr>
                                <w:rFonts w:asciiTheme="minorHAnsi" w:eastAsiaTheme="minorHAnsi" w:hAnsiTheme="minorHAnsi" w:cstheme="minorHAnsi"/>
                                <w:sz w:val="36"/>
                                <w:szCs w:val="36"/>
                                <w:lang w:val="en-US"/>
                              </w:rPr>
                              <w:t xml:space="preserve"> </w:t>
                            </w:r>
                          </w:p>
                          <w:p w:rsidR="000254E8" w:rsidRPr="004D5480" w:rsidRDefault="000254E8" w:rsidP="000254E8">
                            <w:pPr>
                              <w:rPr>
                                <w:rFonts w:asciiTheme="minorHAnsi" w:eastAsiaTheme="minorHAnsi" w:hAnsiTheme="minorHAnsi" w:cstheme="minorHAnsi"/>
                                <w:sz w:val="36"/>
                                <w:szCs w:val="36"/>
                                <w:lang w:val="en-US"/>
                              </w:rPr>
                            </w:pPr>
                          </w:p>
                          <w:p w:rsidR="000254E8" w:rsidRPr="004D5480" w:rsidRDefault="000254E8" w:rsidP="000254E8">
                            <w:pPr>
                              <w:rPr>
                                <w:rFonts w:asciiTheme="minorHAnsi" w:eastAsiaTheme="minorHAnsi" w:hAnsiTheme="minorHAnsi" w:cstheme="minorHAnsi"/>
                                <w:sz w:val="36"/>
                                <w:szCs w:val="36"/>
                                <w:lang w:val="en-US"/>
                              </w:rPr>
                            </w:pPr>
                            <w:r w:rsidRPr="004D5480">
                              <w:rPr>
                                <w:rFonts w:asciiTheme="minorHAnsi" w:eastAsiaTheme="minorHAnsi" w:hAnsiTheme="minorHAnsi" w:cstheme="minorHAnsi"/>
                                <w:sz w:val="36"/>
                                <w:szCs w:val="36"/>
                                <w:lang w:val="en-US"/>
                              </w:rPr>
                              <w:t>The EA Amendment Application and supporting documentation is available at the following public venues:</w:t>
                            </w:r>
                          </w:p>
                          <w:tbl>
                            <w:tblPr>
                              <w:tblStyle w:val="TableGrid"/>
                              <w:tblW w:w="0" w:type="auto"/>
                              <w:jc w:val="center"/>
                              <w:tblLook w:val="04A0" w:firstRow="1" w:lastRow="0" w:firstColumn="1" w:lastColumn="0" w:noHBand="0" w:noVBand="1"/>
                            </w:tblPr>
                            <w:tblGrid>
                              <w:gridCol w:w="4514"/>
                              <w:gridCol w:w="3237"/>
                              <w:gridCol w:w="2504"/>
                              <w:gridCol w:w="4195"/>
                            </w:tblGrid>
                            <w:tr w:rsidR="000254E8" w:rsidRPr="004D5480" w:rsidTr="00B72EBE">
                              <w:trPr>
                                <w:trHeight w:val="337"/>
                                <w:tblHeader/>
                                <w:jc w:val="center"/>
                              </w:trPr>
                              <w:tc>
                                <w:tcPr>
                                  <w:tcW w:w="2907" w:type="dxa"/>
                                  <w:tcBorders>
                                    <w:bottom w:val="single" w:sz="4" w:space="0" w:color="auto"/>
                                  </w:tcBorders>
                                  <w:shd w:val="clear" w:color="auto" w:fill="F79646" w:themeFill="accent6"/>
                                  <w:vAlign w:val="center"/>
                                </w:tcPr>
                                <w:p w:rsidR="000254E8" w:rsidRPr="004D5480" w:rsidRDefault="000254E8" w:rsidP="00E25D49">
                                  <w:pPr>
                                    <w:jc w:val="center"/>
                                    <w:rPr>
                                      <w:rFonts w:asciiTheme="minorHAnsi" w:hAnsiTheme="minorHAnsi" w:cstheme="minorHAnsi"/>
                                      <w:b/>
                                      <w:sz w:val="28"/>
                                      <w:szCs w:val="28"/>
                                      <w:lang w:val="en-US"/>
                                    </w:rPr>
                                  </w:pPr>
                                  <w:r w:rsidRPr="004D5480">
                                    <w:rPr>
                                      <w:rFonts w:asciiTheme="minorHAnsi" w:hAnsiTheme="minorHAnsi" w:cstheme="minorHAnsi"/>
                                      <w:b/>
                                      <w:sz w:val="28"/>
                                      <w:szCs w:val="28"/>
                                      <w:lang w:val="en-US"/>
                                    </w:rPr>
                                    <w:t>Location</w:t>
                                  </w:r>
                                </w:p>
                              </w:tc>
                              <w:tc>
                                <w:tcPr>
                                  <w:tcW w:w="4191" w:type="dxa"/>
                                  <w:gridSpan w:val="2"/>
                                  <w:tcBorders>
                                    <w:bottom w:val="single" w:sz="4" w:space="0" w:color="auto"/>
                                  </w:tcBorders>
                                  <w:shd w:val="clear" w:color="auto" w:fill="F79646" w:themeFill="accent6"/>
                                  <w:vAlign w:val="center"/>
                                </w:tcPr>
                                <w:p w:rsidR="000254E8" w:rsidRPr="004D5480" w:rsidRDefault="000254E8" w:rsidP="00E25D49">
                                  <w:pPr>
                                    <w:jc w:val="center"/>
                                    <w:rPr>
                                      <w:rFonts w:asciiTheme="minorHAnsi" w:hAnsiTheme="minorHAnsi" w:cstheme="minorHAnsi"/>
                                      <w:b/>
                                      <w:sz w:val="28"/>
                                      <w:szCs w:val="28"/>
                                      <w:lang w:val="en-US"/>
                                    </w:rPr>
                                  </w:pPr>
                                  <w:r w:rsidRPr="004D5480">
                                    <w:rPr>
                                      <w:rFonts w:asciiTheme="minorHAnsi" w:hAnsiTheme="minorHAnsi" w:cstheme="minorHAnsi"/>
                                      <w:b/>
                                      <w:sz w:val="28"/>
                                      <w:szCs w:val="28"/>
                                      <w:lang w:val="en-US"/>
                                    </w:rPr>
                                    <w:t>Address</w:t>
                                  </w:r>
                                </w:p>
                              </w:tc>
                              <w:tc>
                                <w:tcPr>
                                  <w:tcW w:w="3100" w:type="dxa"/>
                                  <w:tcBorders>
                                    <w:bottom w:val="single" w:sz="4" w:space="0" w:color="auto"/>
                                  </w:tcBorders>
                                  <w:shd w:val="clear" w:color="auto" w:fill="F79646" w:themeFill="accent6"/>
                                  <w:vAlign w:val="center"/>
                                </w:tcPr>
                                <w:p w:rsidR="000254E8" w:rsidRPr="004D5480" w:rsidRDefault="000254E8" w:rsidP="00E25D49">
                                  <w:pPr>
                                    <w:jc w:val="center"/>
                                    <w:rPr>
                                      <w:rFonts w:asciiTheme="minorHAnsi" w:hAnsiTheme="minorHAnsi" w:cstheme="minorHAnsi"/>
                                      <w:b/>
                                      <w:sz w:val="28"/>
                                      <w:szCs w:val="28"/>
                                      <w:lang w:val="en-US"/>
                                    </w:rPr>
                                  </w:pPr>
                                  <w:r w:rsidRPr="004D5480">
                                    <w:rPr>
                                      <w:rFonts w:asciiTheme="minorHAnsi" w:hAnsiTheme="minorHAnsi" w:cstheme="minorHAnsi"/>
                                      <w:b/>
                                      <w:sz w:val="28"/>
                                      <w:szCs w:val="28"/>
                                      <w:lang w:val="en-US"/>
                                    </w:rPr>
                                    <w:t>Contact</w:t>
                                  </w:r>
                                </w:p>
                              </w:tc>
                            </w:tr>
                            <w:tr w:rsidR="000254E8" w:rsidRPr="004D5480" w:rsidTr="00B72EBE">
                              <w:trPr>
                                <w:trHeight w:val="337"/>
                                <w:jc w:val="center"/>
                              </w:trPr>
                              <w:tc>
                                <w:tcPr>
                                  <w:tcW w:w="10198" w:type="dxa"/>
                                  <w:gridSpan w:val="4"/>
                                  <w:shd w:val="clear" w:color="auto" w:fill="F2F2F2" w:themeFill="background1" w:themeFillShade="F2"/>
                                  <w:vAlign w:val="center"/>
                                </w:tcPr>
                                <w:p w:rsidR="000254E8" w:rsidRPr="004D5480" w:rsidRDefault="000254E8" w:rsidP="00E25D49">
                                  <w:pPr>
                                    <w:jc w:val="center"/>
                                    <w:rPr>
                                      <w:rFonts w:asciiTheme="minorHAnsi" w:hAnsiTheme="minorHAnsi" w:cstheme="minorHAnsi"/>
                                      <w:b/>
                                      <w:sz w:val="28"/>
                                      <w:szCs w:val="28"/>
                                      <w:lang w:val="en-US"/>
                                    </w:rPr>
                                  </w:pPr>
                                  <w:r w:rsidRPr="004D5480">
                                    <w:rPr>
                                      <w:rFonts w:asciiTheme="minorHAnsi" w:hAnsiTheme="minorHAnsi" w:cstheme="minorHAnsi"/>
                                      <w:b/>
                                      <w:sz w:val="28"/>
                                      <w:szCs w:val="28"/>
                                      <w:lang w:val="en-US"/>
                                    </w:rPr>
                                    <w:t>Printed Copies</w:t>
                                  </w:r>
                                </w:p>
                              </w:tc>
                            </w:tr>
                            <w:tr w:rsidR="000254E8" w:rsidRPr="004D5480" w:rsidTr="00B72EBE">
                              <w:trPr>
                                <w:trHeight w:val="337"/>
                                <w:jc w:val="center"/>
                              </w:trPr>
                              <w:tc>
                                <w:tcPr>
                                  <w:tcW w:w="2907" w:type="dxa"/>
                                  <w:tcBorders>
                                    <w:bottom w:val="single" w:sz="4" w:space="0" w:color="auto"/>
                                  </w:tcBorders>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Emalahleni Public Library</w:t>
                                  </w:r>
                                </w:p>
                              </w:tc>
                              <w:tc>
                                <w:tcPr>
                                  <w:tcW w:w="4191" w:type="dxa"/>
                                  <w:gridSpan w:val="2"/>
                                  <w:tcBorders>
                                    <w:bottom w:val="single" w:sz="4" w:space="0" w:color="auto"/>
                                  </w:tcBorders>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19 OR Thambo Street, Emalahleni</w:t>
                                  </w:r>
                                </w:p>
                              </w:tc>
                              <w:tc>
                                <w:tcPr>
                                  <w:tcW w:w="3100" w:type="dxa"/>
                                  <w:tcBorders>
                                    <w:bottom w:val="single" w:sz="4" w:space="0" w:color="auto"/>
                                  </w:tcBorders>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Tel: 013 653 3116</w:t>
                                  </w:r>
                                </w:p>
                              </w:tc>
                            </w:tr>
                            <w:tr w:rsidR="000254E8" w:rsidRPr="004D5480" w:rsidTr="00B72EBE">
                              <w:trPr>
                                <w:trHeight w:val="337"/>
                                <w:jc w:val="center"/>
                              </w:trPr>
                              <w:tc>
                                <w:tcPr>
                                  <w:tcW w:w="2907" w:type="dxa"/>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Ogies Public Library</w:t>
                                  </w:r>
                                </w:p>
                              </w:tc>
                              <w:tc>
                                <w:tcPr>
                                  <w:tcW w:w="4191" w:type="dxa"/>
                                  <w:gridSpan w:val="2"/>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 xml:space="preserve">61 Main Street, Ogies </w:t>
                                  </w:r>
                                </w:p>
                              </w:tc>
                              <w:tc>
                                <w:tcPr>
                                  <w:tcW w:w="3100" w:type="dxa"/>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Tel: 013 643 1150 or 643 1027</w:t>
                                  </w:r>
                                </w:p>
                              </w:tc>
                            </w:tr>
                            <w:tr w:rsidR="000254E8" w:rsidRPr="004D5480" w:rsidTr="00B72EBE">
                              <w:trPr>
                                <w:trHeight w:val="337"/>
                                <w:jc w:val="center"/>
                              </w:trPr>
                              <w:tc>
                                <w:tcPr>
                                  <w:tcW w:w="2907" w:type="dxa"/>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Phola Public Library</w:t>
                                  </w:r>
                                </w:p>
                              </w:tc>
                              <w:tc>
                                <w:tcPr>
                                  <w:tcW w:w="4191" w:type="dxa"/>
                                  <w:gridSpan w:val="2"/>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Qwabe Street, Phola Location</w:t>
                                  </w:r>
                                </w:p>
                              </w:tc>
                              <w:tc>
                                <w:tcPr>
                                  <w:tcW w:w="3100" w:type="dxa"/>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Tel: 013 645 0094</w:t>
                                  </w:r>
                                </w:p>
                              </w:tc>
                            </w:tr>
                            <w:tr w:rsidR="000254E8" w:rsidRPr="004D5480" w:rsidTr="00B72EBE">
                              <w:trPr>
                                <w:trHeight w:val="337"/>
                                <w:jc w:val="center"/>
                              </w:trPr>
                              <w:tc>
                                <w:tcPr>
                                  <w:tcW w:w="2907" w:type="dxa"/>
                                  <w:tcBorders>
                                    <w:bottom w:val="single" w:sz="4" w:space="0" w:color="auto"/>
                                  </w:tcBorders>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Kendal Power Station – Security Reception</w:t>
                                  </w:r>
                                </w:p>
                              </w:tc>
                              <w:tc>
                                <w:tcPr>
                                  <w:tcW w:w="4191" w:type="dxa"/>
                                  <w:gridSpan w:val="2"/>
                                  <w:tcBorders>
                                    <w:bottom w:val="single" w:sz="4" w:space="0" w:color="auto"/>
                                  </w:tcBorders>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Kendal Power Station, Off the R545, Kendal</w:t>
                                  </w:r>
                                </w:p>
                              </w:tc>
                              <w:tc>
                                <w:tcPr>
                                  <w:tcW w:w="3100" w:type="dxa"/>
                                  <w:tcBorders>
                                    <w:bottom w:val="single" w:sz="4" w:space="0" w:color="auto"/>
                                  </w:tcBorders>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Tel: 013 647 6002</w:t>
                                  </w:r>
                                </w:p>
                              </w:tc>
                            </w:tr>
                            <w:tr w:rsidR="000254E8" w:rsidRPr="004D5480" w:rsidTr="00B72EBE">
                              <w:trPr>
                                <w:trHeight w:val="337"/>
                                <w:jc w:val="center"/>
                              </w:trPr>
                              <w:tc>
                                <w:tcPr>
                                  <w:tcW w:w="10198" w:type="dxa"/>
                                  <w:gridSpan w:val="4"/>
                                  <w:shd w:val="clear" w:color="auto" w:fill="F2F2F2" w:themeFill="background1" w:themeFillShade="F2"/>
                                  <w:vAlign w:val="center"/>
                                </w:tcPr>
                                <w:p w:rsidR="000254E8" w:rsidRPr="004D5480" w:rsidRDefault="000254E8" w:rsidP="00E25D49">
                                  <w:pPr>
                                    <w:jc w:val="center"/>
                                    <w:rPr>
                                      <w:rFonts w:asciiTheme="minorHAnsi" w:hAnsiTheme="minorHAnsi" w:cstheme="minorHAnsi"/>
                                      <w:b/>
                                      <w:sz w:val="28"/>
                                      <w:szCs w:val="28"/>
                                      <w:lang w:val="en-US"/>
                                    </w:rPr>
                                  </w:pPr>
                                  <w:r w:rsidRPr="004D5480">
                                    <w:rPr>
                                      <w:rFonts w:asciiTheme="minorHAnsi" w:hAnsiTheme="minorHAnsi" w:cstheme="minorHAnsi"/>
                                      <w:b/>
                                      <w:sz w:val="28"/>
                                      <w:szCs w:val="28"/>
                                      <w:lang w:val="en-US"/>
                                    </w:rPr>
                                    <w:t>Electronic Copies</w:t>
                                  </w:r>
                                </w:p>
                              </w:tc>
                            </w:tr>
                            <w:tr w:rsidR="000254E8" w:rsidRPr="004D5480" w:rsidTr="00B72EBE">
                              <w:trPr>
                                <w:trHeight w:val="337"/>
                                <w:jc w:val="center"/>
                              </w:trPr>
                              <w:tc>
                                <w:tcPr>
                                  <w:tcW w:w="10198" w:type="dxa"/>
                                  <w:gridSpan w:val="4"/>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 xml:space="preserve">Zitholele Consulting website:  </w:t>
                                  </w:r>
                                  <w:hyperlink r:id="rId6" w:history="1">
                                    <w:r w:rsidRPr="004D5480">
                                      <w:rPr>
                                        <w:rStyle w:val="Hyperlink"/>
                                        <w:rFonts w:asciiTheme="minorHAnsi" w:hAnsiTheme="minorHAnsi" w:cstheme="minorHAnsi"/>
                                        <w:sz w:val="28"/>
                                        <w:szCs w:val="28"/>
                                        <w:lang w:val="en-US"/>
                                      </w:rPr>
                                      <w:t>http://www.zitholele.co.za/environmental/</w:t>
                                    </w:r>
                                  </w:hyperlink>
                                  <w:r w:rsidRPr="004D5480">
                                    <w:rPr>
                                      <w:rFonts w:asciiTheme="minorHAnsi" w:hAnsiTheme="minorHAnsi" w:cstheme="minorHAnsi"/>
                                      <w:sz w:val="28"/>
                                      <w:szCs w:val="28"/>
                                      <w:lang w:val="en-US"/>
                                    </w:rPr>
                                    <w:t xml:space="preserve"> under heading “Kendal EA Amendment Application”</w:t>
                                  </w:r>
                                </w:p>
                              </w:tc>
                            </w:tr>
                            <w:tr w:rsidR="000254E8" w:rsidRPr="004D5480" w:rsidTr="00B72EBE">
                              <w:trPr>
                                <w:trHeight w:val="337"/>
                                <w:jc w:val="center"/>
                              </w:trPr>
                              <w:tc>
                                <w:tcPr>
                                  <w:tcW w:w="10198" w:type="dxa"/>
                                  <w:gridSpan w:val="4"/>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 xml:space="preserve">Eskom website: </w:t>
                                  </w:r>
                                  <w:hyperlink r:id="rId7" w:history="1">
                                    <w:r w:rsidRPr="004D5480">
                                      <w:rPr>
                                        <w:rStyle w:val="Hyperlink"/>
                                        <w:rFonts w:asciiTheme="minorHAnsi" w:hAnsiTheme="minorHAnsi" w:cstheme="minorHAnsi"/>
                                        <w:sz w:val="28"/>
                                        <w:szCs w:val="28"/>
                                        <w:lang w:val="en-US"/>
                                      </w:rPr>
                                      <w:t>www.eskom.co.za/OurCompany/SustainableDevelopment/EnvironmentalImpactAssessments/KendalAsh/Pages/default.aspx</w:t>
                                    </w:r>
                                  </w:hyperlink>
                                  <w:r w:rsidRPr="004D5480">
                                    <w:rPr>
                                      <w:rFonts w:asciiTheme="minorHAnsi" w:hAnsiTheme="minorHAnsi" w:cstheme="minorHAnsi"/>
                                      <w:sz w:val="28"/>
                                      <w:szCs w:val="28"/>
                                      <w:lang w:val="en-US"/>
                                    </w:rPr>
                                    <w:t xml:space="preserve"> </w:t>
                                  </w:r>
                                </w:p>
                              </w:tc>
                            </w:tr>
                            <w:tr w:rsidR="000254E8" w:rsidRPr="004D5480" w:rsidTr="00B72EBE">
                              <w:trPr>
                                <w:cantSplit/>
                                <w:trHeight w:val="337"/>
                                <w:jc w:val="center"/>
                              </w:trPr>
                              <w:tc>
                                <w:tcPr>
                                  <w:tcW w:w="5126" w:type="dxa"/>
                                  <w:gridSpan w:val="2"/>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Available on CD on request</w:t>
                                  </w:r>
                                </w:p>
                              </w:tc>
                              <w:tc>
                                <w:tcPr>
                                  <w:tcW w:w="5072" w:type="dxa"/>
                                  <w:gridSpan w:val="2"/>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 xml:space="preserve">Dr Mathys Vosloo or Tebogo Mapinga </w:t>
                                  </w:r>
                                </w:p>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Phone: 011 207 2060</w:t>
                                  </w:r>
                                </w:p>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E-mail: kendalspr@zitholele.co.za</w:t>
                                  </w:r>
                                </w:p>
                              </w:tc>
                            </w:tr>
                          </w:tbl>
                          <w:p w:rsidR="000254E8" w:rsidRPr="004D5480" w:rsidRDefault="000254E8" w:rsidP="000254E8">
                            <w:pPr>
                              <w:pStyle w:val="a"/>
                              <w:suppressAutoHyphens/>
                              <w:jc w:val="both"/>
                              <w:rPr>
                                <w:rFonts w:ascii="Calibri Light" w:hAnsi="Calibri Light" w:cs="Calibri Light"/>
                                <w:sz w:val="18"/>
                                <w:szCs w:val="18"/>
                                <w:lang w:val="en-US"/>
                              </w:rPr>
                            </w:pPr>
                          </w:p>
                          <w:p w:rsidR="004D5480" w:rsidRDefault="004D5480" w:rsidP="00B72EBE">
                            <w:pPr>
                              <w:jc w:val="center"/>
                              <w:rPr>
                                <w:rFonts w:asciiTheme="minorHAnsi" w:hAnsiTheme="minorHAnsi" w:cstheme="minorHAnsi"/>
                                <w:b/>
                                <w:sz w:val="36"/>
                                <w:szCs w:val="36"/>
                              </w:rPr>
                            </w:pPr>
                          </w:p>
                          <w:p w:rsidR="000254E8" w:rsidRPr="004D5480" w:rsidRDefault="000254E8" w:rsidP="00B72EBE">
                            <w:pPr>
                              <w:jc w:val="center"/>
                              <w:rPr>
                                <w:rFonts w:asciiTheme="minorHAnsi" w:hAnsiTheme="minorHAnsi" w:cstheme="minorHAnsi"/>
                                <w:b/>
                                <w:sz w:val="36"/>
                                <w:szCs w:val="36"/>
                              </w:rPr>
                            </w:pPr>
                            <w:r w:rsidRPr="004D5480">
                              <w:rPr>
                                <w:rFonts w:asciiTheme="minorHAnsi" w:hAnsiTheme="minorHAnsi" w:cstheme="minorHAnsi"/>
                                <w:b/>
                                <w:sz w:val="36"/>
                                <w:szCs w:val="36"/>
                              </w:rPr>
                              <w:t>Public Participation Office</w:t>
                            </w:r>
                          </w:p>
                          <w:p w:rsidR="000254E8" w:rsidRPr="004D5480" w:rsidRDefault="000254E8" w:rsidP="00B72EBE">
                            <w:pPr>
                              <w:spacing w:line="276" w:lineRule="auto"/>
                              <w:jc w:val="center"/>
                              <w:rPr>
                                <w:rFonts w:asciiTheme="minorHAnsi" w:hAnsiTheme="minorHAnsi" w:cstheme="minorHAnsi"/>
                                <w:sz w:val="36"/>
                                <w:szCs w:val="36"/>
                              </w:rPr>
                            </w:pPr>
                            <w:r w:rsidRPr="004D5480">
                              <w:rPr>
                                <w:rFonts w:asciiTheme="minorHAnsi" w:hAnsiTheme="minorHAnsi" w:cstheme="minorHAnsi"/>
                                <w:sz w:val="36"/>
                                <w:szCs w:val="36"/>
                              </w:rPr>
                              <w:t xml:space="preserve">For attention: </w:t>
                            </w:r>
                            <w:r w:rsidRPr="004D5480">
                              <w:rPr>
                                <w:rFonts w:asciiTheme="minorHAnsi" w:hAnsiTheme="minorHAnsi" w:cstheme="minorHAnsi"/>
                                <w:sz w:val="36"/>
                                <w:szCs w:val="36"/>
                              </w:rPr>
                              <w:tab/>
                              <w:t xml:space="preserve">Dr. Mathys Vosloo </w:t>
                            </w:r>
                            <w:r w:rsidRPr="004D5480">
                              <w:rPr>
                                <w:rFonts w:asciiTheme="minorHAnsi" w:hAnsiTheme="minorHAnsi" w:cstheme="minorHAnsi"/>
                                <w:sz w:val="36"/>
                                <w:szCs w:val="36"/>
                                <w:lang w:val="en-US"/>
                              </w:rPr>
                              <w:t>or Tebogo Mapinga</w:t>
                            </w:r>
                          </w:p>
                          <w:p w:rsidR="000254E8" w:rsidRPr="004D5480" w:rsidRDefault="00B72EBE" w:rsidP="00B72EBE">
                            <w:pPr>
                              <w:spacing w:line="276" w:lineRule="auto"/>
                              <w:jc w:val="center"/>
                              <w:rPr>
                                <w:rFonts w:asciiTheme="minorHAnsi" w:hAnsiTheme="minorHAnsi" w:cstheme="minorHAnsi"/>
                                <w:sz w:val="36"/>
                                <w:szCs w:val="36"/>
                              </w:rPr>
                            </w:pPr>
                            <w:r w:rsidRPr="004D5480">
                              <w:rPr>
                                <w:rFonts w:asciiTheme="minorHAnsi" w:hAnsiTheme="minorHAnsi" w:cstheme="minorHAnsi"/>
                                <w:sz w:val="36"/>
                                <w:szCs w:val="36"/>
                              </w:rPr>
                              <w:t xml:space="preserve">Tel: </w:t>
                            </w:r>
                            <w:r w:rsidR="000254E8" w:rsidRPr="004D5480">
                              <w:rPr>
                                <w:rFonts w:asciiTheme="minorHAnsi" w:hAnsiTheme="minorHAnsi" w:cstheme="minorHAnsi"/>
                                <w:sz w:val="36"/>
                                <w:szCs w:val="36"/>
                              </w:rPr>
                              <w:t>011 207 2060</w:t>
                            </w:r>
                          </w:p>
                          <w:p w:rsidR="000254E8" w:rsidRPr="004D5480" w:rsidRDefault="00B72EBE" w:rsidP="00B72EBE">
                            <w:pPr>
                              <w:spacing w:line="276" w:lineRule="auto"/>
                              <w:jc w:val="center"/>
                              <w:rPr>
                                <w:rFonts w:asciiTheme="minorHAnsi" w:hAnsiTheme="minorHAnsi" w:cstheme="minorHAnsi"/>
                                <w:sz w:val="36"/>
                                <w:szCs w:val="36"/>
                              </w:rPr>
                            </w:pPr>
                            <w:r w:rsidRPr="004D5480">
                              <w:rPr>
                                <w:rFonts w:asciiTheme="minorHAnsi" w:hAnsiTheme="minorHAnsi" w:cstheme="minorHAnsi"/>
                                <w:sz w:val="36"/>
                                <w:szCs w:val="36"/>
                              </w:rPr>
                              <w:t xml:space="preserve">Fax: </w:t>
                            </w:r>
                            <w:r w:rsidR="000254E8" w:rsidRPr="004D5480">
                              <w:rPr>
                                <w:rFonts w:asciiTheme="minorHAnsi" w:hAnsiTheme="minorHAnsi" w:cstheme="minorHAnsi"/>
                                <w:sz w:val="36"/>
                                <w:szCs w:val="36"/>
                              </w:rPr>
                              <w:t>086 674 6121</w:t>
                            </w:r>
                          </w:p>
                          <w:p w:rsidR="000254E8" w:rsidRPr="004D5480" w:rsidRDefault="00B72EBE" w:rsidP="00B72EBE">
                            <w:pPr>
                              <w:jc w:val="center"/>
                              <w:rPr>
                                <w:rFonts w:asciiTheme="minorHAnsi" w:hAnsiTheme="minorHAnsi" w:cstheme="minorHAnsi"/>
                                <w:sz w:val="36"/>
                                <w:szCs w:val="36"/>
                              </w:rPr>
                            </w:pPr>
                            <w:r w:rsidRPr="004D5480">
                              <w:rPr>
                                <w:rFonts w:asciiTheme="minorHAnsi" w:hAnsiTheme="minorHAnsi" w:cstheme="minorHAnsi"/>
                                <w:sz w:val="36"/>
                                <w:szCs w:val="36"/>
                              </w:rPr>
                              <w:t xml:space="preserve">Email: </w:t>
                            </w:r>
                            <w:hyperlink r:id="rId8" w:history="1">
                              <w:r w:rsidR="000254E8" w:rsidRPr="004D5480">
                                <w:rPr>
                                  <w:rStyle w:val="Hyperlink"/>
                                  <w:rFonts w:asciiTheme="minorHAnsi" w:hAnsiTheme="minorHAnsi" w:cstheme="minorHAnsi"/>
                                  <w:sz w:val="36"/>
                                  <w:szCs w:val="36"/>
                                </w:rPr>
                                <w:t>kendalspr@zitholele.co.za</w:t>
                              </w:r>
                            </w:hyperlink>
                          </w:p>
                          <w:p w:rsidR="00B72EBE" w:rsidRPr="004D5480" w:rsidRDefault="00B72EBE" w:rsidP="00B72EBE">
                            <w:pPr>
                              <w:jc w:val="center"/>
                              <w:rPr>
                                <w:rFonts w:asciiTheme="minorHAnsi" w:hAnsiTheme="minorHAnsi" w:cstheme="minorHAnsi"/>
                                <w:sz w:val="36"/>
                                <w:szCs w:val="36"/>
                              </w:rPr>
                            </w:pPr>
                            <w:r w:rsidRPr="004D5480">
                              <w:rPr>
                                <w:rFonts w:asciiTheme="minorHAnsi" w:hAnsiTheme="minorHAnsi" w:cstheme="minorHAnsi"/>
                                <w:sz w:val="36"/>
                                <w:szCs w:val="36"/>
                              </w:rPr>
                              <w:t xml:space="preserve">Post: </w:t>
                            </w:r>
                            <w:r w:rsidR="000254E8" w:rsidRPr="004D5480">
                              <w:rPr>
                                <w:rFonts w:asciiTheme="minorHAnsi" w:hAnsiTheme="minorHAnsi" w:cstheme="minorHAnsi"/>
                                <w:sz w:val="36"/>
                                <w:szCs w:val="36"/>
                              </w:rPr>
                              <w:t>PO Box 6002, Halfway House, 1685</w:t>
                            </w:r>
                          </w:p>
                          <w:p w:rsidR="00D46C68" w:rsidRPr="004D5480" w:rsidRDefault="00D46C68">
                            <w:pPr>
                              <w:rPr>
                                <w:rFonts w:asciiTheme="minorHAnsi" w:hAnsiTheme="minorHAnsi" w:cstheme="minorHAnsi"/>
                                <w:sz w:val="36"/>
                                <w:szCs w:val="36"/>
                              </w:rPr>
                            </w:pPr>
                          </w:p>
                          <w:p w:rsidR="004D5480" w:rsidRPr="004D5480" w:rsidRDefault="004D5480">
                            <w:pPr>
                              <w:rPr>
                                <w:rFonts w:asciiTheme="minorHAnsi" w:hAnsiTheme="minorHAnsi" w:cstheme="minorHAnsi"/>
                                <w:sz w:val="36"/>
                                <w:szCs w:val="36"/>
                              </w:rPr>
                            </w:pPr>
                          </w:p>
                          <w:p w:rsidR="000254E8" w:rsidRPr="004D5480" w:rsidRDefault="00C42A4E">
                            <w:pPr>
                              <w:rPr>
                                <w:rFonts w:asciiTheme="minorHAnsi" w:hAnsiTheme="minorHAnsi" w:cstheme="minorHAnsi"/>
                                <w:sz w:val="36"/>
                                <w:szCs w:val="36"/>
                              </w:rPr>
                            </w:pPr>
                            <w:r w:rsidRPr="004D5480">
                              <w:rPr>
                                <w:rFonts w:asciiTheme="minorHAnsi" w:hAnsiTheme="minorHAnsi" w:cstheme="minorHAnsi"/>
                                <w:sz w:val="36"/>
                                <w:szCs w:val="36"/>
                              </w:rPr>
                              <w:t xml:space="preserve">Date of this site notice: </w:t>
                            </w:r>
                            <w:r w:rsidR="00B72EBE" w:rsidRPr="004D5480">
                              <w:rPr>
                                <w:rFonts w:asciiTheme="minorHAnsi" w:hAnsiTheme="minorHAnsi" w:cstheme="minorHAnsi"/>
                                <w:sz w:val="36"/>
                                <w:szCs w:val="36"/>
                              </w:rPr>
                              <w:t>12 November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8pt;margin-top:192.55pt;width:780.4pt;height:9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" fillcolor="white [3201]" strokeweight=".5pt">
                <v:textbox>
                  <w:txbxContent>
                    <w:p w:rsidR="000254E8" w:rsidRPr="004D5480" w:rsidRDefault="000254E8" w:rsidP="00B72EBE">
                      <w:pPr>
                        <w:jc w:val="both"/>
                        <w:rPr>
                          <w:rFonts w:asciiTheme="minorHAnsi" w:eastAsiaTheme="minorHAnsi" w:hAnsiTheme="minorHAnsi" w:cstheme="minorHAnsi"/>
                          <w:b/>
                          <w:sz w:val="36"/>
                          <w:szCs w:val="36"/>
                          <w:lang w:val="en-US"/>
                        </w:rPr>
                      </w:pPr>
                      <w:r w:rsidRPr="004D5480">
                        <w:rPr>
                          <w:rFonts w:asciiTheme="minorHAnsi" w:eastAsiaTheme="minorHAnsi" w:hAnsiTheme="minorHAnsi" w:cstheme="minorHAnsi"/>
                          <w:b/>
                          <w:sz w:val="36"/>
                          <w:szCs w:val="36"/>
                          <w:lang w:val="en-US"/>
                        </w:rPr>
                        <w:t xml:space="preserve">Notice is hereby given in terms of the National Environmental Management Act, No 107 of 1998 (NEMA), Environmental Impact Assessment Regulations 2014, as amended (GN R.326) of Eskom Holdings SOC Ltd intention to amend the Integrated Environmental Authorisation for the Kendal Power Station's Existing Ash Disposal Facility, Mpumalanga Province. </w:t>
                      </w:r>
                    </w:p>
                    <w:p w:rsidR="000254E8" w:rsidRPr="004D5480" w:rsidRDefault="000254E8" w:rsidP="00B72EBE">
                      <w:pPr>
                        <w:jc w:val="both"/>
                        <w:rPr>
                          <w:rFonts w:asciiTheme="minorHAnsi" w:eastAsiaTheme="minorHAnsi" w:hAnsiTheme="minorHAnsi" w:cstheme="minorHAnsi"/>
                          <w:sz w:val="36"/>
                          <w:szCs w:val="36"/>
                          <w:lang w:val="en-US"/>
                        </w:rPr>
                      </w:pPr>
                    </w:p>
                    <w:p w:rsidR="000254E8" w:rsidRPr="004D5480" w:rsidRDefault="000254E8" w:rsidP="000254E8">
                      <w:pPr>
                        <w:jc w:val="both"/>
                        <w:rPr>
                          <w:rFonts w:asciiTheme="minorHAnsi" w:eastAsiaTheme="minorHAnsi" w:hAnsiTheme="minorHAnsi" w:cstheme="minorHAnsi"/>
                          <w:sz w:val="36"/>
                          <w:szCs w:val="36"/>
                          <w:lang w:val="en-US"/>
                        </w:rPr>
                      </w:pPr>
                      <w:r w:rsidRPr="004D5480">
                        <w:rPr>
                          <w:rFonts w:asciiTheme="minorHAnsi" w:eastAsiaTheme="minorHAnsi" w:hAnsiTheme="minorHAnsi" w:cstheme="minorHAnsi"/>
                          <w:sz w:val="36"/>
                          <w:szCs w:val="36"/>
                          <w:lang w:val="en-US"/>
                        </w:rPr>
                        <w:t>Zitholele Consulting was appointed by Eskom Holdings SOC Ltd to conduct a Part Two Amendment of the Integrated Environmental Authorisation (IEA), based on the outcome of this SPR study (which was undertaken to assess whether alternative barrier systems may present sufficient protection to avoid adverse impacts on identified receptors</w:t>
                      </w:r>
                      <w:r w:rsidR="00B72EBE" w:rsidRPr="004D5480">
                        <w:rPr>
                          <w:rFonts w:asciiTheme="minorHAnsi" w:eastAsiaTheme="minorHAnsi" w:hAnsiTheme="minorHAnsi" w:cstheme="minorHAnsi"/>
                          <w:sz w:val="36"/>
                          <w:szCs w:val="36"/>
                          <w:lang w:val="en-US"/>
                        </w:rPr>
                        <w:t>)</w:t>
                      </w:r>
                      <w:r w:rsidRPr="004D5480">
                        <w:rPr>
                          <w:rFonts w:asciiTheme="minorHAnsi" w:eastAsiaTheme="minorHAnsi" w:hAnsiTheme="minorHAnsi" w:cstheme="minorHAnsi"/>
                          <w:sz w:val="36"/>
                          <w:szCs w:val="36"/>
                          <w:lang w:val="en-US"/>
                        </w:rPr>
                        <w:t>, in terms of Regulation 31 of the EIA Regulations of 2014 (GN R. 982 of 4 December 2014), as amended, for the Kendal Power Station’s existing Ash Disposal Facility (ADF).</w:t>
                      </w:r>
                    </w:p>
                    <w:p w:rsidR="00B72EBE" w:rsidRPr="004D5480" w:rsidRDefault="00B72EBE" w:rsidP="000254E8">
                      <w:pPr>
                        <w:jc w:val="both"/>
                        <w:rPr>
                          <w:rFonts w:asciiTheme="minorHAnsi" w:eastAsiaTheme="minorHAnsi" w:hAnsiTheme="minorHAnsi" w:cstheme="minorHAnsi"/>
                          <w:sz w:val="36"/>
                          <w:szCs w:val="36"/>
                          <w:lang w:val="en-US"/>
                        </w:rPr>
                      </w:pPr>
                    </w:p>
                    <w:p w:rsidR="000254E8" w:rsidRPr="004D5480" w:rsidRDefault="000254E8" w:rsidP="000254E8">
                      <w:pPr>
                        <w:jc w:val="both"/>
                        <w:rPr>
                          <w:rFonts w:asciiTheme="minorHAnsi" w:eastAsiaTheme="minorHAnsi" w:hAnsiTheme="minorHAnsi" w:cstheme="minorHAnsi"/>
                          <w:sz w:val="36"/>
                          <w:szCs w:val="36"/>
                          <w:lang w:val="en-US"/>
                        </w:rPr>
                      </w:pPr>
                      <w:r w:rsidRPr="004D5480">
                        <w:rPr>
                          <w:rFonts w:asciiTheme="minorHAnsi" w:eastAsiaTheme="minorHAnsi" w:hAnsiTheme="minorHAnsi" w:cstheme="minorHAnsi"/>
                          <w:sz w:val="36"/>
                          <w:szCs w:val="36"/>
                          <w:lang w:val="en-US"/>
                        </w:rPr>
                        <w:t xml:space="preserve">All Interested and Affected Parties (I&amp;APs) are hereby notified of the availability of the EA Amendment Application Form and supporting documentation for public review. The EA Amendment Application is available for review and comment </w:t>
                      </w:r>
                      <w:r w:rsidRPr="004D5480">
                        <w:rPr>
                          <w:rFonts w:asciiTheme="minorHAnsi" w:eastAsiaTheme="minorHAnsi" w:hAnsiTheme="minorHAnsi" w:cstheme="minorHAnsi"/>
                          <w:b/>
                          <w:sz w:val="36"/>
                          <w:szCs w:val="36"/>
                          <w:lang w:val="en-US"/>
                        </w:rPr>
                        <w:t>from 12 November 2018 to 12 December 2018 (30 days).</w:t>
                      </w:r>
                      <w:r w:rsidRPr="004D5480">
                        <w:rPr>
                          <w:rFonts w:asciiTheme="minorHAnsi" w:eastAsiaTheme="minorHAnsi" w:hAnsiTheme="minorHAnsi" w:cstheme="minorHAnsi"/>
                          <w:sz w:val="36"/>
                          <w:szCs w:val="36"/>
                          <w:lang w:val="en-US"/>
                        </w:rPr>
                        <w:t xml:space="preserve"> </w:t>
                      </w:r>
                    </w:p>
                    <w:p w:rsidR="000254E8" w:rsidRPr="004D5480" w:rsidRDefault="000254E8" w:rsidP="000254E8">
                      <w:pPr>
                        <w:rPr>
                          <w:rFonts w:asciiTheme="minorHAnsi" w:eastAsiaTheme="minorHAnsi" w:hAnsiTheme="minorHAnsi" w:cstheme="minorHAnsi"/>
                          <w:sz w:val="36"/>
                          <w:szCs w:val="36"/>
                          <w:lang w:val="en-US"/>
                        </w:rPr>
                      </w:pPr>
                    </w:p>
                    <w:p w:rsidR="000254E8" w:rsidRPr="004D5480" w:rsidRDefault="000254E8" w:rsidP="000254E8">
                      <w:pPr>
                        <w:rPr>
                          <w:rFonts w:asciiTheme="minorHAnsi" w:eastAsiaTheme="minorHAnsi" w:hAnsiTheme="minorHAnsi" w:cstheme="minorHAnsi"/>
                          <w:sz w:val="36"/>
                          <w:szCs w:val="36"/>
                          <w:lang w:val="en-US"/>
                        </w:rPr>
                      </w:pPr>
                      <w:r w:rsidRPr="004D5480">
                        <w:rPr>
                          <w:rFonts w:asciiTheme="minorHAnsi" w:eastAsiaTheme="minorHAnsi" w:hAnsiTheme="minorHAnsi" w:cstheme="minorHAnsi"/>
                          <w:sz w:val="36"/>
                          <w:szCs w:val="36"/>
                          <w:lang w:val="en-US"/>
                        </w:rPr>
                        <w:t>The EA Amendment Application and supporting documentation is available at the following public venues:</w:t>
                      </w:r>
                    </w:p>
                    <w:tbl>
                      <w:tblPr>
                        <w:tblStyle w:val="TableGrid"/>
                        <w:tblW w:w="0" w:type="auto"/>
                        <w:jc w:val="center"/>
                        <w:tblLook w:val="04A0" w:firstRow="1" w:lastRow="0" w:firstColumn="1" w:lastColumn="0" w:noHBand="0" w:noVBand="1"/>
                      </w:tblPr>
                      <w:tblGrid>
                        <w:gridCol w:w="4514"/>
                        <w:gridCol w:w="3237"/>
                        <w:gridCol w:w="2504"/>
                        <w:gridCol w:w="4195"/>
                      </w:tblGrid>
                      <w:tr w:rsidR="000254E8" w:rsidRPr="004D5480" w:rsidTr="00B72EBE">
                        <w:trPr>
                          <w:trHeight w:val="337"/>
                          <w:tblHeader/>
                          <w:jc w:val="center"/>
                        </w:trPr>
                        <w:tc>
                          <w:tcPr>
                            <w:tcW w:w="2907" w:type="dxa"/>
                            <w:tcBorders>
                              <w:bottom w:val="single" w:sz="4" w:space="0" w:color="auto"/>
                            </w:tcBorders>
                            <w:shd w:val="clear" w:color="auto" w:fill="F79646" w:themeFill="accent6"/>
                            <w:vAlign w:val="center"/>
                          </w:tcPr>
                          <w:p w:rsidR="000254E8" w:rsidRPr="004D5480" w:rsidRDefault="000254E8" w:rsidP="00E25D49">
                            <w:pPr>
                              <w:jc w:val="center"/>
                              <w:rPr>
                                <w:rFonts w:asciiTheme="minorHAnsi" w:hAnsiTheme="minorHAnsi" w:cstheme="minorHAnsi"/>
                                <w:b/>
                                <w:sz w:val="28"/>
                                <w:szCs w:val="28"/>
                                <w:lang w:val="en-US"/>
                              </w:rPr>
                            </w:pPr>
                            <w:r w:rsidRPr="004D5480">
                              <w:rPr>
                                <w:rFonts w:asciiTheme="minorHAnsi" w:hAnsiTheme="minorHAnsi" w:cstheme="minorHAnsi"/>
                                <w:b/>
                                <w:sz w:val="28"/>
                                <w:szCs w:val="28"/>
                                <w:lang w:val="en-US"/>
                              </w:rPr>
                              <w:t>Location</w:t>
                            </w:r>
                          </w:p>
                        </w:tc>
                        <w:tc>
                          <w:tcPr>
                            <w:tcW w:w="4191" w:type="dxa"/>
                            <w:gridSpan w:val="2"/>
                            <w:tcBorders>
                              <w:bottom w:val="single" w:sz="4" w:space="0" w:color="auto"/>
                            </w:tcBorders>
                            <w:shd w:val="clear" w:color="auto" w:fill="F79646" w:themeFill="accent6"/>
                            <w:vAlign w:val="center"/>
                          </w:tcPr>
                          <w:p w:rsidR="000254E8" w:rsidRPr="004D5480" w:rsidRDefault="000254E8" w:rsidP="00E25D49">
                            <w:pPr>
                              <w:jc w:val="center"/>
                              <w:rPr>
                                <w:rFonts w:asciiTheme="minorHAnsi" w:hAnsiTheme="minorHAnsi" w:cstheme="minorHAnsi"/>
                                <w:b/>
                                <w:sz w:val="28"/>
                                <w:szCs w:val="28"/>
                                <w:lang w:val="en-US"/>
                              </w:rPr>
                            </w:pPr>
                            <w:r w:rsidRPr="004D5480">
                              <w:rPr>
                                <w:rFonts w:asciiTheme="minorHAnsi" w:hAnsiTheme="minorHAnsi" w:cstheme="minorHAnsi"/>
                                <w:b/>
                                <w:sz w:val="28"/>
                                <w:szCs w:val="28"/>
                                <w:lang w:val="en-US"/>
                              </w:rPr>
                              <w:t>Address</w:t>
                            </w:r>
                          </w:p>
                        </w:tc>
                        <w:tc>
                          <w:tcPr>
                            <w:tcW w:w="3100" w:type="dxa"/>
                            <w:tcBorders>
                              <w:bottom w:val="single" w:sz="4" w:space="0" w:color="auto"/>
                            </w:tcBorders>
                            <w:shd w:val="clear" w:color="auto" w:fill="F79646" w:themeFill="accent6"/>
                            <w:vAlign w:val="center"/>
                          </w:tcPr>
                          <w:p w:rsidR="000254E8" w:rsidRPr="004D5480" w:rsidRDefault="000254E8" w:rsidP="00E25D49">
                            <w:pPr>
                              <w:jc w:val="center"/>
                              <w:rPr>
                                <w:rFonts w:asciiTheme="minorHAnsi" w:hAnsiTheme="minorHAnsi" w:cstheme="minorHAnsi"/>
                                <w:b/>
                                <w:sz w:val="28"/>
                                <w:szCs w:val="28"/>
                                <w:lang w:val="en-US"/>
                              </w:rPr>
                            </w:pPr>
                            <w:r w:rsidRPr="004D5480">
                              <w:rPr>
                                <w:rFonts w:asciiTheme="minorHAnsi" w:hAnsiTheme="minorHAnsi" w:cstheme="minorHAnsi"/>
                                <w:b/>
                                <w:sz w:val="28"/>
                                <w:szCs w:val="28"/>
                                <w:lang w:val="en-US"/>
                              </w:rPr>
                              <w:t>Contact</w:t>
                            </w:r>
                          </w:p>
                        </w:tc>
                      </w:tr>
                      <w:tr w:rsidR="000254E8" w:rsidRPr="004D5480" w:rsidTr="00B72EBE">
                        <w:trPr>
                          <w:trHeight w:val="337"/>
                          <w:jc w:val="center"/>
                        </w:trPr>
                        <w:tc>
                          <w:tcPr>
                            <w:tcW w:w="10198" w:type="dxa"/>
                            <w:gridSpan w:val="4"/>
                            <w:shd w:val="clear" w:color="auto" w:fill="F2F2F2" w:themeFill="background1" w:themeFillShade="F2"/>
                            <w:vAlign w:val="center"/>
                          </w:tcPr>
                          <w:p w:rsidR="000254E8" w:rsidRPr="004D5480" w:rsidRDefault="000254E8" w:rsidP="00E25D49">
                            <w:pPr>
                              <w:jc w:val="center"/>
                              <w:rPr>
                                <w:rFonts w:asciiTheme="minorHAnsi" w:hAnsiTheme="minorHAnsi" w:cstheme="minorHAnsi"/>
                                <w:b/>
                                <w:sz w:val="28"/>
                                <w:szCs w:val="28"/>
                                <w:lang w:val="en-US"/>
                              </w:rPr>
                            </w:pPr>
                            <w:r w:rsidRPr="004D5480">
                              <w:rPr>
                                <w:rFonts w:asciiTheme="minorHAnsi" w:hAnsiTheme="minorHAnsi" w:cstheme="minorHAnsi"/>
                                <w:b/>
                                <w:sz w:val="28"/>
                                <w:szCs w:val="28"/>
                                <w:lang w:val="en-US"/>
                              </w:rPr>
                              <w:t>Printed Copies</w:t>
                            </w:r>
                          </w:p>
                        </w:tc>
                      </w:tr>
                      <w:tr w:rsidR="000254E8" w:rsidRPr="004D5480" w:rsidTr="00B72EBE">
                        <w:trPr>
                          <w:trHeight w:val="337"/>
                          <w:jc w:val="center"/>
                        </w:trPr>
                        <w:tc>
                          <w:tcPr>
                            <w:tcW w:w="2907" w:type="dxa"/>
                            <w:tcBorders>
                              <w:bottom w:val="single" w:sz="4" w:space="0" w:color="auto"/>
                            </w:tcBorders>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Emalahleni Public Library</w:t>
                            </w:r>
                          </w:p>
                        </w:tc>
                        <w:tc>
                          <w:tcPr>
                            <w:tcW w:w="4191" w:type="dxa"/>
                            <w:gridSpan w:val="2"/>
                            <w:tcBorders>
                              <w:bottom w:val="single" w:sz="4" w:space="0" w:color="auto"/>
                            </w:tcBorders>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19 OR Thambo Street, Emalahleni</w:t>
                            </w:r>
                          </w:p>
                        </w:tc>
                        <w:tc>
                          <w:tcPr>
                            <w:tcW w:w="3100" w:type="dxa"/>
                            <w:tcBorders>
                              <w:bottom w:val="single" w:sz="4" w:space="0" w:color="auto"/>
                            </w:tcBorders>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Tel: 013 653 3116</w:t>
                            </w:r>
                          </w:p>
                        </w:tc>
                      </w:tr>
                      <w:tr w:rsidR="000254E8" w:rsidRPr="004D5480" w:rsidTr="00B72EBE">
                        <w:trPr>
                          <w:trHeight w:val="337"/>
                          <w:jc w:val="center"/>
                        </w:trPr>
                        <w:tc>
                          <w:tcPr>
                            <w:tcW w:w="2907" w:type="dxa"/>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Ogies Public Library</w:t>
                            </w:r>
                          </w:p>
                        </w:tc>
                        <w:tc>
                          <w:tcPr>
                            <w:tcW w:w="4191" w:type="dxa"/>
                            <w:gridSpan w:val="2"/>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 xml:space="preserve">61 Main Street, Ogies </w:t>
                            </w:r>
                          </w:p>
                        </w:tc>
                        <w:tc>
                          <w:tcPr>
                            <w:tcW w:w="3100" w:type="dxa"/>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Tel: 013 643 1150 or 643 1027</w:t>
                            </w:r>
                          </w:p>
                        </w:tc>
                      </w:tr>
                      <w:tr w:rsidR="000254E8" w:rsidRPr="004D5480" w:rsidTr="00B72EBE">
                        <w:trPr>
                          <w:trHeight w:val="337"/>
                          <w:jc w:val="center"/>
                        </w:trPr>
                        <w:tc>
                          <w:tcPr>
                            <w:tcW w:w="2907" w:type="dxa"/>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Phola Public Library</w:t>
                            </w:r>
                          </w:p>
                        </w:tc>
                        <w:tc>
                          <w:tcPr>
                            <w:tcW w:w="4191" w:type="dxa"/>
                            <w:gridSpan w:val="2"/>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Qwabe Street, Phola Location</w:t>
                            </w:r>
                          </w:p>
                        </w:tc>
                        <w:tc>
                          <w:tcPr>
                            <w:tcW w:w="3100" w:type="dxa"/>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Tel: 013 645 0094</w:t>
                            </w:r>
                          </w:p>
                        </w:tc>
                      </w:tr>
                      <w:tr w:rsidR="000254E8" w:rsidRPr="004D5480" w:rsidTr="00B72EBE">
                        <w:trPr>
                          <w:trHeight w:val="337"/>
                          <w:jc w:val="center"/>
                        </w:trPr>
                        <w:tc>
                          <w:tcPr>
                            <w:tcW w:w="2907" w:type="dxa"/>
                            <w:tcBorders>
                              <w:bottom w:val="single" w:sz="4" w:space="0" w:color="auto"/>
                            </w:tcBorders>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Kendal Power Station – Security Reception</w:t>
                            </w:r>
                          </w:p>
                        </w:tc>
                        <w:tc>
                          <w:tcPr>
                            <w:tcW w:w="4191" w:type="dxa"/>
                            <w:gridSpan w:val="2"/>
                            <w:tcBorders>
                              <w:bottom w:val="single" w:sz="4" w:space="0" w:color="auto"/>
                            </w:tcBorders>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Kendal Power Station, Off the R545, Kendal</w:t>
                            </w:r>
                          </w:p>
                        </w:tc>
                        <w:tc>
                          <w:tcPr>
                            <w:tcW w:w="3100" w:type="dxa"/>
                            <w:tcBorders>
                              <w:bottom w:val="single" w:sz="4" w:space="0" w:color="auto"/>
                            </w:tcBorders>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Tel: 013 647 6002</w:t>
                            </w:r>
                          </w:p>
                        </w:tc>
                      </w:tr>
                      <w:tr w:rsidR="000254E8" w:rsidRPr="004D5480" w:rsidTr="00B72EBE">
                        <w:trPr>
                          <w:trHeight w:val="337"/>
                          <w:jc w:val="center"/>
                        </w:trPr>
                        <w:tc>
                          <w:tcPr>
                            <w:tcW w:w="10198" w:type="dxa"/>
                            <w:gridSpan w:val="4"/>
                            <w:shd w:val="clear" w:color="auto" w:fill="F2F2F2" w:themeFill="background1" w:themeFillShade="F2"/>
                            <w:vAlign w:val="center"/>
                          </w:tcPr>
                          <w:p w:rsidR="000254E8" w:rsidRPr="004D5480" w:rsidRDefault="000254E8" w:rsidP="00E25D49">
                            <w:pPr>
                              <w:jc w:val="center"/>
                              <w:rPr>
                                <w:rFonts w:asciiTheme="minorHAnsi" w:hAnsiTheme="minorHAnsi" w:cstheme="minorHAnsi"/>
                                <w:b/>
                                <w:sz w:val="28"/>
                                <w:szCs w:val="28"/>
                                <w:lang w:val="en-US"/>
                              </w:rPr>
                            </w:pPr>
                            <w:r w:rsidRPr="004D5480">
                              <w:rPr>
                                <w:rFonts w:asciiTheme="minorHAnsi" w:hAnsiTheme="minorHAnsi" w:cstheme="minorHAnsi"/>
                                <w:b/>
                                <w:sz w:val="28"/>
                                <w:szCs w:val="28"/>
                                <w:lang w:val="en-US"/>
                              </w:rPr>
                              <w:t>Electronic Copies</w:t>
                            </w:r>
                          </w:p>
                        </w:tc>
                      </w:tr>
                      <w:tr w:rsidR="000254E8" w:rsidRPr="004D5480" w:rsidTr="00B72EBE">
                        <w:trPr>
                          <w:trHeight w:val="337"/>
                          <w:jc w:val="center"/>
                        </w:trPr>
                        <w:tc>
                          <w:tcPr>
                            <w:tcW w:w="10198" w:type="dxa"/>
                            <w:gridSpan w:val="4"/>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 xml:space="preserve">Zitholele Consulting website:  </w:t>
                            </w:r>
                            <w:hyperlink r:id="rId9" w:history="1">
                              <w:r w:rsidRPr="004D5480">
                                <w:rPr>
                                  <w:rStyle w:val="Hyperlink"/>
                                  <w:rFonts w:asciiTheme="minorHAnsi" w:hAnsiTheme="minorHAnsi" w:cstheme="minorHAnsi"/>
                                  <w:sz w:val="28"/>
                                  <w:szCs w:val="28"/>
                                  <w:lang w:val="en-US"/>
                                </w:rPr>
                                <w:t>http://www.zitholele.co.za/environmental/</w:t>
                              </w:r>
                            </w:hyperlink>
                            <w:r w:rsidRPr="004D5480">
                              <w:rPr>
                                <w:rFonts w:asciiTheme="minorHAnsi" w:hAnsiTheme="minorHAnsi" w:cstheme="minorHAnsi"/>
                                <w:sz w:val="28"/>
                                <w:szCs w:val="28"/>
                                <w:lang w:val="en-US"/>
                              </w:rPr>
                              <w:t xml:space="preserve"> under heading “Kendal EA Amendment Application”</w:t>
                            </w:r>
                          </w:p>
                        </w:tc>
                      </w:tr>
                      <w:tr w:rsidR="000254E8" w:rsidRPr="004D5480" w:rsidTr="00B72EBE">
                        <w:trPr>
                          <w:trHeight w:val="337"/>
                          <w:jc w:val="center"/>
                        </w:trPr>
                        <w:tc>
                          <w:tcPr>
                            <w:tcW w:w="10198" w:type="dxa"/>
                            <w:gridSpan w:val="4"/>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 xml:space="preserve">Eskom website: </w:t>
                            </w:r>
                            <w:hyperlink r:id="rId10" w:history="1">
                              <w:r w:rsidRPr="004D5480">
                                <w:rPr>
                                  <w:rStyle w:val="Hyperlink"/>
                                  <w:rFonts w:asciiTheme="minorHAnsi" w:hAnsiTheme="minorHAnsi" w:cstheme="minorHAnsi"/>
                                  <w:sz w:val="28"/>
                                  <w:szCs w:val="28"/>
                                  <w:lang w:val="en-US"/>
                                </w:rPr>
                                <w:t>www.eskom.co.za/OurCompany/SustainableDevelopment/EnvironmentalImpactAssessments/KendalAsh/Pages/default.aspx</w:t>
                              </w:r>
                            </w:hyperlink>
                            <w:r w:rsidRPr="004D5480">
                              <w:rPr>
                                <w:rFonts w:asciiTheme="minorHAnsi" w:hAnsiTheme="minorHAnsi" w:cstheme="minorHAnsi"/>
                                <w:sz w:val="28"/>
                                <w:szCs w:val="28"/>
                                <w:lang w:val="en-US"/>
                              </w:rPr>
                              <w:t xml:space="preserve"> </w:t>
                            </w:r>
                          </w:p>
                        </w:tc>
                      </w:tr>
                      <w:tr w:rsidR="000254E8" w:rsidRPr="004D5480" w:rsidTr="00B72EBE">
                        <w:trPr>
                          <w:cantSplit/>
                          <w:trHeight w:val="337"/>
                          <w:jc w:val="center"/>
                        </w:trPr>
                        <w:tc>
                          <w:tcPr>
                            <w:tcW w:w="5126" w:type="dxa"/>
                            <w:gridSpan w:val="2"/>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Available on CD on request</w:t>
                            </w:r>
                          </w:p>
                        </w:tc>
                        <w:tc>
                          <w:tcPr>
                            <w:tcW w:w="5072" w:type="dxa"/>
                            <w:gridSpan w:val="2"/>
                            <w:vAlign w:val="center"/>
                          </w:tcPr>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 xml:space="preserve">Dr Mathys Vosloo or Tebogo Mapinga </w:t>
                            </w:r>
                          </w:p>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Phone: 011 207 2060</w:t>
                            </w:r>
                          </w:p>
                          <w:p w:rsidR="000254E8" w:rsidRPr="004D5480" w:rsidRDefault="000254E8" w:rsidP="00E25D49">
                            <w:pPr>
                              <w:rPr>
                                <w:rFonts w:asciiTheme="minorHAnsi" w:hAnsiTheme="minorHAnsi" w:cstheme="minorHAnsi"/>
                                <w:sz w:val="28"/>
                                <w:szCs w:val="28"/>
                                <w:lang w:val="en-US"/>
                              </w:rPr>
                            </w:pPr>
                            <w:r w:rsidRPr="004D5480">
                              <w:rPr>
                                <w:rFonts w:asciiTheme="minorHAnsi" w:hAnsiTheme="minorHAnsi" w:cstheme="minorHAnsi"/>
                                <w:sz w:val="28"/>
                                <w:szCs w:val="28"/>
                                <w:lang w:val="en-US"/>
                              </w:rPr>
                              <w:t>E-mail: kendalspr@zitholele.co.za</w:t>
                            </w:r>
                          </w:p>
                        </w:tc>
                      </w:tr>
                    </w:tbl>
                    <w:p w:rsidR="000254E8" w:rsidRPr="004D5480" w:rsidRDefault="000254E8" w:rsidP="000254E8">
                      <w:pPr>
                        <w:pStyle w:val="a"/>
                        <w:suppressAutoHyphens/>
                        <w:jc w:val="both"/>
                        <w:rPr>
                          <w:rFonts w:ascii="Calibri Light" w:hAnsi="Calibri Light" w:cs="Calibri Light"/>
                          <w:sz w:val="18"/>
                          <w:szCs w:val="18"/>
                          <w:lang w:val="en-US"/>
                        </w:rPr>
                      </w:pPr>
                    </w:p>
                    <w:p w:rsidR="004D5480" w:rsidRDefault="004D5480" w:rsidP="00B72EBE">
                      <w:pPr>
                        <w:jc w:val="center"/>
                        <w:rPr>
                          <w:rFonts w:asciiTheme="minorHAnsi" w:hAnsiTheme="minorHAnsi" w:cstheme="minorHAnsi"/>
                          <w:b/>
                          <w:sz w:val="36"/>
                          <w:szCs w:val="36"/>
                        </w:rPr>
                      </w:pPr>
                    </w:p>
                    <w:p w:rsidR="000254E8" w:rsidRPr="004D5480" w:rsidRDefault="000254E8" w:rsidP="00B72EBE">
                      <w:pPr>
                        <w:jc w:val="center"/>
                        <w:rPr>
                          <w:rFonts w:asciiTheme="minorHAnsi" w:hAnsiTheme="minorHAnsi" w:cstheme="minorHAnsi"/>
                          <w:b/>
                          <w:sz w:val="36"/>
                          <w:szCs w:val="36"/>
                        </w:rPr>
                      </w:pPr>
                      <w:r w:rsidRPr="004D5480">
                        <w:rPr>
                          <w:rFonts w:asciiTheme="minorHAnsi" w:hAnsiTheme="minorHAnsi" w:cstheme="minorHAnsi"/>
                          <w:b/>
                          <w:sz w:val="36"/>
                          <w:szCs w:val="36"/>
                        </w:rPr>
                        <w:t>Public Participation Office</w:t>
                      </w:r>
                    </w:p>
                    <w:p w:rsidR="000254E8" w:rsidRPr="004D5480" w:rsidRDefault="000254E8" w:rsidP="00B72EBE">
                      <w:pPr>
                        <w:spacing w:line="276" w:lineRule="auto"/>
                        <w:jc w:val="center"/>
                        <w:rPr>
                          <w:rFonts w:asciiTheme="minorHAnsi" w:hAnsiTheme="minorHAnsi" w:cstheme="minorHAnsi"/>
                          <w:sz w:val="36"/>
                          <w:szCs w:val="36"/>
                        </w:rPr>
                      </w:pPr>
                      <w:r w:rsidRPr="004D5480">
                        <w:rPr>
                          <w:rFonts w:asciiTheme="minorHAnsi" w:hAnsiTheme="minorHAnsi" w:cstheme="minorHAnsi"/>
                          <w:sz w:val="36"/>
                          <w:szCs w:val="36"/>
                        </w:rPr>
                        <w:t xml:space="preserve">For attention: </w:t>
                      </w:r>
                      <w:r w:rsidRPr="004D5480">
                        <w:rPr>
                          <w:rFonts w:asciiTheme="minorHAnsi" w:hAnsiTheme="minorHAnsi" w:cstheme="minorHAnsi"/>
                          <w:sz w:val="36"/>
                          <w:szCs w:val="36"/>
                        </w:rPr>
                        <w:tab/>
                        <w:t xml:space="preserve">Dr. Mathys Vosloo </w:t>
                      </w:r>
                      <w:r w:rsidRPr="004D5480">
                        <w:rPr>
                          <w:rFonts w:asciiTheme="minorHAnsi" w:hAnsiTheme="minorHAnsi" w:cstheme="minorHAnsi"/>
                          <w:sz w:val="36"/>
                          <w:szCs w:val="36"/>
                          <w:lang w:val="en-US"/>
                        </w:rPr>
                        <w:t>or Tebogo Mapinga</w:t>
                      </w:r>
                    </w:p>
                    <w:p w:rsidR="000254E8" w:rsidRPr="004D5480" w:rsidRDefault="00B72EBE" w:rsidP="00B72EBE">
                      <w:pPr>
                        <w:spacing w:line="276" w:lineRule="auto"/>
                        <w:jc w:val="center"/>
                        <w:rPr>
                          <w:rFonts w:asciiTheme="minorHAnsi" w:hAnsiTheme="minorHAnsi" w:cstheme="minorHAnsi"/>
                          <w:sz w:val="36"/>
                          <w:szCs w:val="36"/>
                        </w:rPr>
                      </w:pPr>
                      <w:r w:rsidRPr="004D5480">
                        <w:rPr>
                          <w:rFonts w:asciiTheme="minorHAnsi" w:hAnsiTheme="minorHAnsi" w:cstheme="minorHAnsi"/>
                          <w:sz w:val="36"/>
                          <w:szCs w:val="36"/>
                        </w:rPr>
                        <w:t xml:space="preserve">Tel: </w:t>
                      </w:r>
                      <w:r w:rsidR="000254E8" w:rsidRPr="004D5480">
                        <w:rPr>
                          <w:rFonts w:asciiTheme="minorHAnsi" w:hAnsiTheme="minorHAnsi" w:cstheme="minorHAnsi"/>
                          <w:sz w:val="36"/>
                          <w:szCs w:val="36"/>
                        </w:rPr>
                        <w:t>011 207 2060</w:t>
                      </w:r>
                    </w:p>
                    <w:p w:rsidR="000254E8" w:rsidRPr="004D5480" w:rsidRDefault="00B72EBE" w:rsidP="00B72EBE">
                      <w:pPr>
                        <w:spacing w:line="276" w:lineRule="auto"/>
                        <w:jc w:val="center"/>
                        <w:rPr>
                          <w:rFonts w:asciiTheme="minorHAnsi" w:hAnsiTheme="minorHAnsi" w:cstheme="minorHAnsi"/>
                          <w:sz w:val="36"/>
                          <w:szCs w:val="36"/>
                        </w:rPr>
                      </w:pPr>
                      <w:r w:rsidRPr="004D5480">
                        <w:rPr>
                          <w:rFonts w:asciiTheme="minorHAnsi" w:hAnsiTheme="minorHAnsi" w:cstheme="minorHAnsi"/>
                          <w:sz w:val="36"/>
                          <w:szCs w:val="36"/>
                        </w:rPr>
                        <w:t xml:space="preserve">Fax: </w:t>
                      </w:r>
                      <w:r w:rsidR="000254E8" w:rsidRPr="004D5480">
                        <w:rPr>
                          <w:rFonts w:asciiTheme="minorHAnsi" w:hAnsiTheme="minorHAnsi" w:cstheme="minorHAnsi"/>
                          <w:sz w:val="36"/>
                          <w:szCs w:val="36"/>
                        </w:rPr>
                        <w:t>086 674 6121</w:t>
                      </w:r>
                    </w:p>
                    <w:p w:rsidR="000254E8" w:rsidRPr="004D5480" w:rsidRDefault="00B72EBE" w:rsidP="00B72EBE">
                      <w:pPr>
                        <w:jc w:val="center"/>
                        <w:rPr>
                          <w:rFonts w:asciiTheme="minorHAnsi" w:hAnsiTheme="minorHAnsi" w:cstheme="minorHAnsi"/>
                          <w:sz w:val="36"/>
                          <w:szCs w:val="36"/>
                        </w:rPr>
                      </w:pPr>
                      <w:r w:rsidRPr="004D5480">
                        <w:rPr>
                          <w:rFonts w:asciiTheme="minorHAnsi" w:hAnsiTheme="minorHAnsi" w:cstheme="minorHAnsi"/>
                          <w:sz w:val="36"/>
                          <w:szCs w:val="36"/>
                        </w:rPr>
                        <w:t xml:space="preserve">Email: </w:t>
                      </w:r>
                      <w:hyperlink r:id="rId11" w:history="1">
                        <w:r w:rsidR="000254E8" w:rsidRPr="004D5480">
                          <w:rPr>
                            <w:rStyle w:val="Hyperlink"/>
                            <w:rFonts w:asciiTheme="minorHAnsi" w:hAnsiTheme="minorHAnsi" w:cstheme="minorHAnsi"/>
                            <w:sz w:val="36"/>
                            <w:szCs w:val="36"/>
                          </w:rPr>
                          <w:t>kendalspr@zitholele.co.za</w:t>
                        </w:r>
                      </w:hyperlink>
                    </w:p>
                    <w:p w:rsidR="00B72EBE" w:rsidRPr="004D5480" w:rsidRDefault="00B72EBE" w:rsidP="00B72EBE">
                      <w:pPr>
                        <w:jc w:val="center"/>
                        <w:rPr>
                          <w:rFonts w:asciiTheme="minorHAnsi" w:hAnsiTheme="minorHAnsi" w:cstheme="minorHAnsi"/>
                          <w:sz w:val="36"/>
                          <w:szCs w:val="36"/>
                        </w:rPr>
                      </w:pPr>
                      <w:r w:rsidRPr="004D5480">
                        <w:rPr>
                          <w:rFonts w:asciiTheme="minorHAnsi" w:hAnsiTheme="minorHAnsi" w:cstheme="minorHAnsi"/>
                          <w:sz w:val="36"/>
                          <w:szCs w:val="36"/>
                        </w:rPr>
                        <w:t xml:space="preserve">Post: </w:t>
                      </w:r>
                      <w:r w:rsidR="000254E8" w:rsidRPr="004D5480">
                        <w:rPr>
                          <w:rFonts w:asciiTheme="minorHAnsi" w:hAnsiTheme="minorHAnsi" w:cstheme="minorHAnsi"/>
                          <w:sz w:val="36"/>
                          <w:szCs w:val="36"/>
                        </w:rPr>
                        <w:t>PO Box 6002, Halfway House, 1685</w:t>
                      </w:r>
                    </w:p>
                    <w:p w:rsidR="00D46C68" w:rsidRPr="004D5480" w:rsidRDefault="00D46C68">
                      <w:pPr>
                        <w:rPr>
                          <w:rFonts w:asciiTheme="minorHAnsi" w:hAnsiTheme="minorHAnsi" w:cstheme="minorHAnsi"/>
                          <w:sz w:val="36"/>
                          <w:szCs w:val="36"/>
                        </w:rPr>
                      </w:pPr>
                    </w:p>
                    <w:p w:rsidR="004D5480" w:rsidRPr="004D5480" w:rsidRDefault="004D5480">
                      <w:pPr>
                        <w:rPr>
                          <w:rFonts w:asciiTheme="minorHAnsi" w:hAnsiTheme="minorHAnsi" w:cstheme="minorHAnsi"/>
                          <w:sz w:val="36"/>
                          <w:szCs w:val="36"/>
                        </w:rPr>
                      </w:pPr>
                    </w:p>
                    <w:p w:rsidR="000254E8" w:rsidRPr="004D5480" w:rsidRDefault="00C42A4E">
                      <w:pPr>
                        <w:rPr>
                          <w:rFonts w:asciiTheme="minorHAnsi" w:hAnsiTheme="minorHAnsi" w:cstheme="minorHAnsi"/>
                          <w:sz w:val="36"/>
                          <w:szCs w:val="36"/>
                        </w:rPr>
                      </w:pPr>
                      <w:r w:rsidRPr="004D5480">
                        <w:rPr>
                          <w:rFonts w:asciiTheme="minorHAnsi" w:hAnsiTheme="minorHAnsi" w:cstheme="minorHAnsi"/>
                          <w:sz w:val="36"/>
                          <w:szCs w:val="36"/>
                        </w:rPr>
                        <w:t xml:space="preserve">Date of this site notice: </w:t>
                      </w:r>
                      <w:r w:rsidR="00B72EBE" w:rsidRPr="004D5480">
                        <w:rPr>
                          <w:rFonts w:asciiTheme="minorHAnsi" w:hAnsiTheme="minorHAnsi" w:cstheme="minorHAnsi"/>
                          <w:sz w:val="36"/>
                          <w:szCs w:val="36"/>
                        </w:rPr>
                        <w:t>12 November 2018</w:t>
                      </w:r>
                    </w:p>
                  </w:txbxContent>
                </v:textbox>
              </v:shape>
            </w:pict>
          </mc:Fallback>
        </mc:AlternateContent>
      </w:r>
      <w:r w:rsidR="00C42A4E">
        <w:rPr>
          <w:noProof/>
          <w:lang w:eastAsia="en-ZA"/>
        </w:rPr>
        <mc:AlternateContent>
          <mc:Choice Requires="wps">
            <w:drawing>
              <wp:anchor distT="0" distB="0" distL="114300" distR="114300" simplePos="0" relativeHeight="251657216" behindDoc="0" locked="0" layoutInCell="1" allowOverlap="1" wp14:anchorId="4ECD5B4B" wp14:editId="37343E70">
                <wp:simplePos x="0" y="0"/>
                <wp:positionH relativeFrom="column">
                  <wp:posOffset>-518615</wp:posOffset>
                </wp:positionH>
                <wp:positionV relativeFrom="paragraph">
                  <wp:posOffset>-118565</wp:posOffset>
                </wp:positionV>
                <wp:extent cx="9935570" cy="1965278"/>
                <wp:effectExtent l="0" t="0" r="46990" b="546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5570" cy="1965278"/>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0254E8" w:rsidRPr="000254E8" w:rsidRDefault="000254E8" w:rsidP="000254E8">
                            <w:pPr>
                              <w:spacing w:before="120" w:after="120" w:line="312" w:lineRule="auto"/>
                              <w:jc w:val="center"/>
                              <w:rPr>
                                <w:rFonts w:cs="Arial"/>
                                <w:b/>
                                <w:color w:val="000000" w:themeColor="text1"/>
                                <w:sz w:val="36"/>
                                <w:szCs w:val="36"/>
                              </w:rPr>
                            </w:pPr>
                            <w:r w:rsidRPr="000254E8">
                              <w:rPr>
                                <w:rFonts w:cs="Arial"/>
                                <w:b/>
                                <w:color w:val="000000" w:themeColor="text1"/>
                                <w:sz w:val="36"/>
                                <w:szCs w:val="36"/>
                              </w:rPr>
                              <w:t xml:space="preserve">AMENDMENT OF THE INTEGRATED ENVIRONMENTAL AUTHORISATION FOR THE KENDAL POWER STATION'S EXISTING ASH DISPOSAL FACILITY, MPUMALANGA PROVINCE </w:t>
                            </w:r>
                          </w:p>
                          <w:p w:rsidR="000254E8" w:rsidRPr="000254E8" w:rsidRDefault="000254E8" w:rsidP="000254E8">
                            <w:pPr>
                              <w:spacing w:before="120" w:after="120" w:line="312" w:lineRule="auto"/>
                              <w:jc w:val="center"/>
                              <w:rPr>
                                <w:rFonts w:ascii="Arial" w:hAnsi="Arial" w:cs="Arial"/>
                                <w:b/>
                                <w:color w:val="000000" w:themeColor="text1"/>
                                <w:sz w:val="28"/>
                                <w:szCs w:val="28"/>
                              </w:rPr>
                            </w:pPr>
                            <w:r w:rsidRPr="000254E8">
                              <w:rPr>
                                <w:rFonts w:cs="Arial"/>
                                <w:b/>
                                <w:color w:val="000000" w:themeColor="text1"/>
                                <w:sz w:val="28"/>
                                <w:szCs w:val="28"/>
                              </w:rPr>
                              <w:t>DEA REF NO.: 14/12/16/3/3/3/63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40.85pt;margin-top:-9.35pt;width:782.35pt;height:1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" fillcolor="#93cddd" strokecolor="#93cddd" strokeweight="1pt">
                <v:fill color2="#dbeef4" angle="135" focus="50%" type="gradient"/>
                <v:shadow on="t" color="#215968" opacity=".5" offset="1pt"/>
                <v:textbox>
                  <w:txbxContent>
                    <w:p w:rsidR="000254E8" w:rsidRPr="000254E8" w:rsidRDefault="000254E8" w:rsidP="000254E8">
                      <w:pPr>
                        <w:spacing w:before="120" w:after="120" w:line="312" w:lineRule="auto"/>
                        <w:jc w:val="center"/>
                        <w:rPr>
                          <w:rFonts w:cs="Arial"/>
                          <w:b/>
                          <w:color w:val="000000" w:themeColor="text1"/>
                          <w:sz w:val="36"/>
                          <w:szCs w:val="36"/>
                        </w:rPr>
                      </w:pPr>
                      <w:r w:rsidRPr="000254E8">
                        <w:rPr>
                          <w:rFonts w:cs="Arial"/>
                          <w:b/>
                          <w:color w:val="000000" w:themeColor="text1"/>
                          <w:sz w:val="36"/>
                          <w:szCs w:val="36"/>
                        </w:rPr>
                        <w:t xml:space="preserve">AMENDMENT OF THE INTEGRATED ENVIRONMENTAL AUTHORISATION FOR THE KENDAL POWER STATION'S EXISTING ASH DISPOSAL FACILITY, MPUMALANGA PROVINCE </w:t>
                      </w:r>
                    </w:p>
                    <w:p w:rsidR="000254E8" w:rsidRPr="000254E8" w:rsidRDefault="000254E8" w:rsidP="000254E8">
                      <w:pPr>
                        <w:spacing w:before="120" w:after="120" w:line="312" w:lineRule="auto"/>
                        <w:jc w:val="center"/>
                        <w:rPr>
                          <w:rFonts w:ascii="Arial" w:hAnsi="Arial" w:cs="Arial"/>
                          <w:b/>
                          <w:color w:val="000000" w:themeColor="text1"/>
                          <w:sz w:val="28"/>
                          <w:szCs w:val="28"/>
                        </w:rPr>
                      </w:pPr>
                      <w:r w:rsidRPr="000254E8">
                        <w:rPr>
                          <w:rFonts w:cs="Arial"/>
                          <w:b/>
                          <w:color w:val="000000" w:themeColor="text1"/>
                          <w:sz w:val="28"/>
                          <w:szCs w:val="28"/>
                        </w:rPr>
                        <w:t>DEA REF NO.: 14/12/16/3/3/3/63</w:t>
                      </w:r>
                    </w:p>
                  </w:txbxContent>
                </v:textbox>
              </v:roundrect>
            </w:pict>
          </mc:Fallback>
        </mc:AlternateContent>
      </w:r>
    </w:p>
    <w:sectPr w:rsidR="001C4327" w:rsidSect="004D5480">
      <w:pgSz w:w="16838" w:h="23811" w:code="8"/>
      <w:pgMar w:top="81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A12C4"/>
    <w:multiLevelType w:val="hybridMultilevel"/>
    <w:tmpl w:val="5E3EE2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E8"/>
    <w:rsid w:val="000254E8"/>
    <w:rsid w:val="00446FCE"/>
    <w:rsid w:val="004557C4"/>
    <w:rsid w:val="004D5480"/>
    <w:rsid w:val="00991754"/>
    <w:rsid w:val="00B72EBE"/>
    <w:rsid w:val="00C42A4E"/>
    <w:rsid w:val="00D4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4E8"/>
    <w:pPr>
      <w:spacing w:after="0" w:line="240" w:lineRule="auto"/>
    </w:pPr>
    <w:rPr>
      <w:rFonts w:ascii="Verdana" w:eastAsia="Times New Roman" w:hAnsi="Verdana" w:cs="Times New Roman"/>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4E8"/>
    <w:rPr>
      <w:rFonts w:ascii="Tahoma" w:hAnsi="Tahoma" w:cs="Tahoma"/>
      <w:sz w:val="16"/>
      <w:szCs w:val="16"/>
    </w:rPr>
  </w:style>
  <w:style w:type="character" w:customStyle="1" w:styleId="BalloonTextChar">
    <w:name w:val="Balloon Text Char"/>
    <w:basedOn w:val="DefaultParagraphFont"/>
    <w:link w:val="BalloonText"/>
    <w:uiPriority w:val="99"/>
    <w:semiHidden/>
    <w:rsid w:val="000254E8"/>
    <w:rPr>
      <w:rFonts w:ascii="Tahoma" w:hAnsi="Tahoma" w:cs="Tahoma"/>
      <w:sz w:val="16"/>
      <w:szCs w:val="16"/>
    </w:rPr>
  </w:style>
  <w:style w:type="table" w:styleId="TableGrid">
    <w:name w:val="Table Grid"/>
    <w:aliases w:val="Golder_Table"/>
    <w:basedOn w:val="TableNormal"/>
    <w:uiPriority w:val="59"/>
    <w:rsid w:val="000254E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uiPriority w:val="99"/>
    <w:rsid w:val="000254E8"/>
    <w:pPr>
      <w:widowControl w:val="0"/>
      <w:autoSpaceDE w:val="0"/>
      <w:autoSpaceDN w:val="0"/>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rsid w:val="000254E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4E8"/>
    <w:pPr>
      <w:spacing w:after="0" w:line="240" w:lineRule="auto"/>
    </w:pPr>
    <w:rPr>
      <w:rFonts w:ascii="Verdana" w:eastAsia="Times New Roman" w:hAnsi="Verdana" w:cs="Times New Roman"/>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4E8"/>
    <w:rPr>
      <w:rFonts w:ascii="Tahoma" w:hAnsi="Tahoma" w:cs="Tahoma"/>
      <w:sz w:val="16"/>
      <w:szCs w:val="16"/>
    </w:rPr>
  </w:style>
  <w:style w:type="character" w:customStyle="1" w:styleId="BalloonTextChar">
    <w:name w:val="Balloon Text Char"/>
    <w:basedOn w:val="DefaultParagraphFont"/>
    <w:link w:val="BalloonText"/>
    <w:uiPriority w:val="99"/>
    <w:semiHidden/>
    <w:rsid w:val="000254E8"/>
    <w:rPr>
      <w:rFonts w:ascii="Tahoma" w:hAnsi="Tahoma" w:cs="Tahoma"/>
      <w:sz w:val="16"/>
      <w:szCs w:val="16"/>
    </w:rPr>
  </w:style>
  <w:style w:type="table" w:styleId="TableGrid">
    <w:name w:val="Table Grid"/>
    <w:aliases w:val="Golder_Table"/>
    <w:basedOn w:val="TableNormal"/>
    <w:uiPriority w:val="59"/>
    <w:rsid w:val="000254E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uiPriority w:val="99"/>
    <w:rsid w:val="000254E8"/>
    <w:pPr>
      <w:widowControl w:val="0"/>
      <w:autoSpaceDE w:val="0"/>
      <w:autoSpaceDN w:val="0"/>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rsid w:val="000254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dalspr@zitholele.co.z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skom.co.za/OurCompany/SustainableDevelopment/EnvironmentalImpactAssessments/KendalAsh/Pages/default.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zitholele.co.za/environmental/" TargetMode="External"/><Relationship Id="rId11" Type="http://schemas.openxmlformats.org/officeDocument/2006/relationships/hyperlink" Target="mailto:kendalspr@zitholele.co.z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eskom.co.za/OurCompany/SustainableDevelopment/EnvironmentalImpactAssessments/KendalAsh/Pages/default.aspx" TargetMode="External"/><Relationship Id="rId4" Type="http://schemas.openxmlformats.org/officeDocument/2006/relationships/settings" Target="settings.xml"/><Relationship Id="rId9" Type="http://schemas.openxmlformats.org/officeDocument/2006/relationships/hyperlink" Target="http://www.zitholele.co.za/environmenta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33FF352E13E44EA4D4F2952A75C76B" ma:contentTypeVersion="1" ma:contentTypeDescription="Create a new document." ma:contentTypeScope="" ma:versionID="1c5fbb85da62f9e68d35005bada8bf51">
  <xsd:schema xmlns:xsd="http://www.w3.org/2001/XMLSchema" xmlns:xs="http://www.w3.org/2001/XMLSchema" xmlns:p="http://schemas.microsoft.com/office/2006/metadata/properties" xmlns:ns1="http://schemas.microsoft.com/sharepoint/v3" targetNamespace="http://schemas.microsoft.com/office/2006/metadata/properties" ma:root="true" ma:fieldsID="b592be6dc658f43eeb090f4e412d482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8F6FE4-3AF6-4A25-83E7-378F8671AAF3}"/>
</file>

<file path=customXml/itemProps2.xml><?xml version="1.0" encoding="utf-8"?>
<ds:datastoreItem xmlns:ds="http://schemas.openxmlformats.org/officeDocument/2006/customXml" ds:itemID="{3841AB78-690B-4B14-B19D-807B1BAF7E9D}"/>
</file>

<file path=customXml/itemProps3.xml><?xml version="1.0" encoding="utf-8"?>
<ds:datastoreItem xmlns:ds="http://schemas.openxmlformats.org/officeDocument/2006/customXml" ds:itemID="{2EBE9165-7E3D-4D68-B2FD-DBCF8ED6755A}"/>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Tebogo Mapinga</dc:creator>
  <cp:lastModifiedBy>Emmy Molepo</cp:lastModifiedBy>
  <cp:revision>2</cp:revision>
  <dcterms:created xsi:type="dcterms:W3CDTF">2018-11-13T11:34:00Z</dcterms:created>
  <dcterms:modified xsi:type="dcterms:W3CDTF">2018-11-13T11:34:00Z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0x0101003B33FF352E13E44EA4D4F2952A75C76B</vt:lpwstr>
  </property>
</Properties>
</file>